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0F" w:rsidRDefault="00C10F0F" w:rsidP="00C10F0F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Georgia" w:hAnsi="Georgia"/>
          <w:color w:val="3B3721"/>
        </w:rPr>
      </w:pPr>
      <w:bookmarkStart w:id="0" w:name="_GoBack"/>
      <w:bookmarkEnd w:id="0"/>
      <w:r>
        <w:rPr>
          <w:rStyle w:val="Textoennegrita"/>
          <w:rFonts w:ascii="Georgia" w:hAnsi="Georgia"/>
          <w:color w:val="FF0000"/>
          <w:u w:val="single"/>
        </w:rPr>
        <w:t>PARROQUIAS DE SABIÑÁNIGO</w:t>
      </w:r>
    </w:p>
    <w:p w:rsidR="00C10F0F" w:rsidRDefault="00C10F0F" w:rsidP="00C10F0F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Georgia" w:hAnsi="Georgia"/>
          <w:color w:val="3B3721"/>
        </w:rPr>
      </w:pPr>
      <w:r>
        <w:rPr>
          <w:rStyle w:val="Textoennegrita"/>
          <w:rFonts w:ascii="Georgia" w:hAnsi="Georgia"/>
          <w:color w:val="3B3721"/>
          <w:u w:val="single"/>
        </w:rPr>
        <w:t>Domingo de Ramos (Con bendición</w:t>
      </w:r>
      <w:r>
        <w:rPr>
          <w:rFonts w:ascii="Georgia" w:hAnsi="Georgia"/>
          <w:color w:val="3B3721"/>
        </w:rPr>
        <w:t>): Parroquia del Pilar: 11 horas. Parroquia de Santiago: 12 y 19 horas. Parroquia de Cristo Rey: 12,30 y 19,30.</w:t>
      </w:r>
    </w:p>
    <w:p w:rsidR="00C10F0F" w:rsidRDefault="00C10F0F" w:rsidP="00C10F0F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Georgia" w:hAnsi="Georgia"/>
          <w:color w:val="3B3721"/>
        </w:rPr>
      </w:pPr>
      <w:r>
        <w:rPr>
          <w:rStyle w:val="Textoennegrita"/>
          <w:rFonts w:ascii="Georgia" w:hAnsi="Georgia"/>
          <w:color w:val="3B3721"/>
          <w:u w:val="single"/>
        </w:rPr>
        <w:t>Jueves Santo</w:t>
      </w:r>
      <w:r>
        <w:rPr>
          <w:rFonts w:ascii="Georgia" w:hAnsi="Georgia"/>
          <w:color w:val="3B3721"/>
        </w:rPr>
        <w:t>: Parroquia de Santiago: 17 horas. Parroquia de Cristo Rey: 17,30. Parroquia del Pilar: 18 horas. Hora Santa en el Pilar: 20 horas. Hora Santa en Cristo Rey: 20 horas.</w:t>
      </w:r>
    </w:p>
    <w:p w:rsidR="00C10F0F" w:rsidRDefault="00C10F0F" w:rsidP="00C10F0F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Georgia" w:hAnsi="Georgia"/>
          <w:color w:val="3B3721"/>
        </w:rPr>
      </w:pPr>
      <w:r>
        <w:rPr>
          <w:rStyle w:val="Textoennegrita"/>
          <w:rFonts w:ascii="Georgia" w:hAnsi="Georgia"/>
          <w:color w:val="3B3721"/>
          <w:u w:val="single"/>
        </w:rPr>
        <w:t>Viernes Santo:</w:t>
      </w:r>
      <w:r>
        <w:rPr>
          <w:rFonts w:ascii="Georgia" w:hAnsi="Georgia"/>
          <w:color w:val="3B3721"/>
        </w:rPr>
        <w:t> Hora Santa en Santiago: 9 horas. Vía Crucis Santiago/Cristo Rey: 11 horas. Vía Crucis en el Pilar: 11 horas. Oficios Viernes Santo Santiago: 17 horas. Oficios Viernes Santo en Cristo Rey: 17,30. Oficios Viernes Santo en el Pilar: 18 horas. Procesión Viernes Santo: 20,30 horas.</w:t>
      </w:r>
    </w:p>
    <w:p w:rsidR="00C10F0F" w:rsidRDefault="00C10F0F" w:rsidP="00C10F0F">
      <w:pPr>
        <w:pStyle w:val="NormalWeb"/>
        <w:shd w:val="clear" w:color="auto" w:fill="FFFFFF" w:themeFill="background1"/>
        <w:spacing w:before="0" w:beforeAutospacing="0" w:after="420" w:afterAutospacing="0"/>
        <w:rPr>
          <w:rFonts w:ascii="Georgia" w:hAnsi="Georgia"/>
          <w:color w:val="3B3721"/>
        </w:rPr>
      </w:pPr>
      <w:r>
        <w:rPr>
          <w:rStyle w:val="Textoennegrita"/>
          <w:rFonts w:ascii="Georgia" w:hAnsi="Georgia"/>
          <w:color w:val="3B3721"/>
          <w:u w:val="single"/>
        </w:rPr>
        <w:t>Vigilia Pascual</w:t>
      </w:r>
      <w:r>
        <w:rPr>
          <w:rFonts w:ascii="Georgia" w:hAnsi="Georgia"/>
          <w:color w:val="3B3721"/>
        </w:rPr>
        <w:t>: El Pilar: 21 horas. Santiago: 21 horas. Cristo Rey: 21,30 hora</w:t>
      </w:r>
    </w:p>
    <w:p w:rsidR="00B82B1B" w:rsidRDefault="00B82B1B" w:rsidP="00C10F0F">
      <w:pPr>
        <w:shd w:val="clear" w:color="auto" w:fill="FFFFFF" w:themeFill="background1"/>
      </w:pPr>
    </w:p>
    <w:sectPr w:rsidR="00B82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0F"/>
    <w:rsid w:val="00B82B1B"/>
    <w:rsid w:val="00C1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2F75F-25CC-4DD2-9108-CDD03651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10F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5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2</cp:revision>
  <dcterms:created xsi:type="dcterms:W3CDTF">2025-04-08T17:57:00Z</dcterms:created>
  <dcterms:modified xsi:type="dcterms:W3CDTF">2025-04-08T17:59:00Z</dcterms:modified>
</cp:coreProperties>
</file>